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31522B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اسم التدريسي :</w:t>
      </w:r>
      <w:r w:rsidR="0031522B" w:rsidRPr="0031522B">
        <w:rPr>
          <w:rFonts w:hint="cs"/>
          <w:rtl/>
        </w:rPr>
        <w:t xml:space="preserve"> </w:t>
      </w:r>
      <w:proofErr w:type="spellStart"/>
      <w:r w:rsidR="0031522B" w:rsidRPr="0031522B">
        <w:rPr>
          <w:rFonts w:cs="Arial" w:hint="cs"/>
          <w:b/>
          <w:bCs/>
          <w:rtl/>
          <w:lang w:bidi="ar-IQ"/>
        </w:rPr>
        <w:t>م</w:t>
      </w:r>
      <w:r w:rsidR="0031522B" w:rsidRPr="0031522B">
        <w:rPr>
          <w:rFonts w:cs="Arial"/>
          <w:b/>
          <w:bCs/>
          <w:rtl/>
          <w:lang w:bidi="ar-IQ"/>
        </w:rPr>
        <w:t>.</w:t>
      </w:r>
      <w:r w:rsidR="0031522B" w:rsidRPr="0031522B">
        <w:rPr>
          <w:rFonts w:cs="Arial" w:hint="cs"/>
          <w:b/>
          <w:bCs/>
          <w:rtl/>
          <w:lang w:bidi="ar-IQ"/>
        </w:rPr>
        <w:t>م</w:t>
      </w:r>
      <w:proofErr w:type="spellEnd"/>
      <w:r w:rsidR="0031522B" w:rsidRPr="0031522B">
        <w:rPr>
          <w:rFonts w:cs="Arial"/>
          <w:b/>
          <w:bCs/>
          <w:rtl/>
          <w:lang w:bidi="ar-IQ"/>
        </w:rPr>
        <w:t xml:space="preserve"> </w:t>
      </w:r>
      <w:bookmarkStart w:id="0" w:name="_GoBack"/>
      <w:r w:rsidR="0031522B" w:rsidRPr="0031522B">
        <w:rPr>
          <w:rFonts w:cs="Arial" w:hint="cs"/>
          <w:b/>
          <w:bCs/>
          <w:rtl/>
          <w:lang w:bidi="ar-IQ"/>
        </w:rPr>
        <w:t>عباس</w:t>
      </w:r>
      <w:r w:rsidR="0031522B" w:rsidRPr="0031522B">
        <w:rPr>
          <w:rFonts w:cs="Arial"/>
          <w:b/>
          <w:bCs/>
          <w:rtl/>
          <w:lang w:bidi="ar-IQ"/>
        </w:rPr>
        <w:t xml:space="preserve"> </w:t>
      </w:r>
      <w:r w:rsidR="0031522B" w:rsidRPr="0031522B">
        <w:rPr>
          <w:rFonts w:cs="Arial" w:hint="cs"/>
          <w:b/>
          <w:bCs/>
          <w:rtl/>
          <w:lang w:bidi="ar-IQ"/>
        </w:rPr>
        <w:t>ناصر</w:t>
      </w:r>
      <w:r w:rsidR="0031522B" w:rsidRPr="0031522B">
        <w:rPr>
          <w:rFonts w:cs="Arial"/>
          <w:b/>
          <w:bCs/>
          <w:rtl/>
          <w:lang w:bidi="ar-IQ"/>
        </w:rPr>
        <w:t xml:space="preserve"> </w:t>
      </w:r>
      <w:r w:rsidR="0031522B" w:rsidRPr="0031522B">
        <w:rPr>
          <w:rFonts w:cs="Arial" w:hint="cs"/>
          <w:b/>
          <w:bCs/>
          <w:rtl/>
          <w:lang w:bidi="ar-IQ"/>
        </w:rPr>
        <w:t>سعدون</w:t>
      </w:r>
      <w:r w:rsidR="0031522B">
        <w:rPr>
          <w:rFonts w:hint="cs"/>
          <w:b/>
          <w:bCs/>
          <w:rtl/>
          <w:lang w:bidi="ar-IQ"/>
        </w:rPr>
        <w:t xml:space="preserve">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020577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31522B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proofErr w:type="gramStart"/>
            <w:r w:rsidRPr="0031522B">
              <w:rPr>
                <w:rFonts w:cs="Arial" w:hint="cs"/>
                <w:rtl/>
                <w:lang w:bidi="ar-IQ"/>
              </w:rPr>
              <w:t>مالية</w:t>
            </w:r>
            <w:proofErr w:type="gramEnd"/>
            <w:r w:rsidRPr="0031522B">
              <w:rPr>
                <w:rFonts w:cs="Arial"/>
                <w:rtl/>
                <w:lang w:bidi="ar-IQ"/>
              </w:rPr>
              <w:t xml:space="preserve"> </w:t>
            </w:r>
            <w:r w:rsidRPr="0031522B">
              <w:rPr>
                <w:rFonts w:cs="Arial" w:hint="cs"/>
                <w:rtl/>
                <w:lang w:bidi="ar-IQ"/>
              </w:rPr>
              <w:t>عامة</w:t>
            </w:r>
          </w:p>
        </w:tc>
        <w:tc>
          <w:tcPr>
            <w:tcW w:w="1570" w:type="dxa"/>
          </w:tcPr>
          <w:p w:rsidR="00F8622A" w:rsidRDefault="00D9437C" w:rsidP="00020577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020577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020577" w:rsidP="00020577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F8622A" w:rsidRDefault="00020577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D9437C">
              <w:rPr>
                <w:rFonts w:hint="cs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</w:t>
      </w:r>
      <w:r w:rsidR="00020577">
        <w:rPr>
          <w:rFonts w:hint="cs"/>
          <w:b/>
          <w:bCs/>
          <w:rtl/>
          <w:lang w:bidi="ar-IQ"/>
        </w:rPr>
        <w:t xml:space="preserve">لا يوجد </w:t>
      </w:r>
      <w:r w:rsidR="00272C21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02057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02057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20577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020577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020577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  <w:r w:rsidR="00020577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2057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2057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2C41C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02057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  <w:p w:rsidR="00020577" w:rsidRDefault="0002057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20577"/>
    <w:rsid w:val="0006524F"/>
    <w:rsid w:val="00081A3A"/>
    <w:rsid w:val="000B4503"/>
    <w:rsid w:val="001812D6"/>
    <w:rsid w:val="001A7191"/>
    <w:rsid w:val="00272C21"/>
    <w:rsid w:val="002C41C3"/>
    <w:rsid w:val="0031522B"/>
    <w:rsid w:val="003D27CD"/>
    <w:rsid w:val="004238FA"/>
    <w:rsid w:val="00614D6B"/>
    <w:rsid w:val="00631448"/>
    <w:rsid w:val="00687B63"/>
    <w:rsid w:val="008517AC"/>
    <w:rsid w:val="009D4549"/>
    <w:rsid w:val="00A5731D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2017-05-30T08:02:00Z</dcterms:created>
  <dcterms:modified xsi:type="dcterms:W3CDTF">2017-05-30T08:02:00Z</dcterms:modified>
</cp:coreProperties>
</file>